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7253"/>
      </w:tblGrid>
      <w:tr w:rsidR="00DA7905" w:rsidRPr="00DA7905" w:rsidTr="00DA7905">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53"/>
            </w:tblGrid>
            <w:tr w:rsidR="00DA7905" w:rsidRPr="00DA7905">
              <w:trPr>
                <w:tblCellSpacing w:w="0" w:type="dxa"/>
              </w:trPr>
              <w:tc>
                <w:tcPr>
                  <w:tcW w:w="5000" w:type="pct"/>
                  <w:vAlign w:val="center"/>
                  <w:hideMark/>
                </w:tcPr>
                <w:p w:rsidR="00DA7905" w:rsidRPr="00DA7905" w:rsidRDefault="00DA7905" w:rsidP="00DA7905">
                  <w:pPr>
                    <w:spacing w:before="100" w:beforeAutospacing="1" w:after="100" w:afterAutospacing="1"/>
                    <w:jc w:val="center"/>
                    <w:rPr>
                      <w:rFonts w:ascii="Times New Roman" w:eastAsia="Times New Roman" w:hAnsi="Times New Roman" w:cs="Times New Roman"/>
                      <w:lang w:eastAsia="de-DE"/>
                    </w:rPr>
                  </w:pPr>
                  <w:r w:rsidRPr="00DA7905">
                    <w:rPr>
                      <w:rFonts w:ascii="Arial" w:eastAsia="Times New Roman" w:hAnsi="Arial" w:cs="Arial"/>
                      <w:color w:val="303030"/>
                      <w:sz w:val="48"/>
                      <w:szCs w:val="48"/>
                      <w:lang w:eastAsia="de-DE"/>
                    </w:rPr>
                    <w:t>»Geschehen ist fast nichts«</w:t>
                  </w:r>
                </w:p>
                <w:p w:rsidR="00DA7905" w:rsidRPr="00DA7905" w:rsidRDefault="00DA7905" w:rsidP="00DA7905">
                  <w:pPr>
                    <w:spacing w:before="100" w:beforeAutospacing="1" w:after="100" w:afterAutospacing="1"/>
                    <w:jc w:val="center"/>
                    <w:rPr>
                      <w:rFonts w:ascii="Times New Roman" w:eastAsia="Times New Roman" w:hAnsi="Times New Roman" w:cs="Times New Roman"/>
                      <w:lang w:eastAsia="de-DE"/>
                    </w:rPr>
                  </w:pPr>
                  <w:r w:rsidRPr="00DA7905">
                    <w:rPr>
                      <w:rFonts w:ascii="Verdana" w:eastAsia="Times New Roman" w:hAnsi="Verdana" w:cs="Times New Roman"/>
                      <w:i/>
                      <w:iCs/>
                      <w:color w:val="303030"/>
                      <w:sz w:val="27"/>
                      <w:szCs w:val="27"/>
                      <w:lang w:eastAsia="de-DE"/>
                    </w:rPr>
                    <w:t xml:space="preserve">Der französische Präsident wollte seinen Rat, wie er mit kolonialer Raubkunst umgehen solle – und schlägt ihn jetzt in den Wind. Der senegalesische Ökonom </w:t>
                  </w:r>
                  <w:proofErr w:type="spellStart"/>
                  <w:r w:rsidRPr="00DA7905">
                    <w:rPr>
                      <w:rFonts w:ascii="Verdana" w:eastAsia="Times New Roman" w:hAnsi="Verdana" w:cs="Times New Roman"/>
                      <w:i/>
                      <w:iCs/>
                      <w:color w:val="303030"/>
                      <w:sz w:val="27"/>
                      <w:szCs w:val="27"/>
                      <w:lang w:eastAsia="de-DE"/>
                    </w:rPr>
                    <w:t>Felwine</w:t>
                  </w:r>
                  <w:proofErr w:type="spellEnd"/>
                  <w:r w:rsidRPr="00DA7905">
                    <w:rPr>
                      <w:rFonts w:ascii="Verdana" w:eastAsia="Times New Roman" w:hAnsi="Verdana" w:cs="Times New Roman"/>
                      <w:i/>
                      <w:iCs/>
                      <w:color w:val="303030"/>
                      <w:sz w:val="27"/>
                      <w:szCs w:val="27"/>
                      <w:lang w:eastAsia="de-DE"/>
                    </w:rPr>
                    <w:t xml:space="preserve"> </w:t>
                  </w:r>
                  <w:proofErr w:type="spellStart"/>
                  <w:r w:rsidRPr="00DA7905">
                    <w:rPr>
                      <w:rFonts w:ascii="Verdana" w:eastAsia="Times New Roman" w:hAnsi="Verdana" w:cs="Times New Roman"/>
                      <w:i/>
                      <w:iCs/>
                      <w:color w:val="303030"/>
                      <w:sz w:val="27"/>
                      <w:szCs w:val="27"/>
                      <w:lang w:eastAsia="de-DE"/>
                    </w:rPr>
                    <w:t>Sarr</w:t>
                  </w:r>
                  <w:proofErr w:type="spellEnd"/>
                  <w:r w:rsidRPr="00DA7905">
                    <w:rPr>
                      <w:rFonts w:ascii="Verdana" w:eastAsia="Times New Roman" w:hAnsi="Verdana" w:cs="Times New Roman"/>
                      <w:i/>
                      <w:iCs/>
                      <w:color w:val="303030"/>
                      <w:sz w:val="27"/>
                      <w:szCs w:val="27"/>
                      <w:lang w:eastAsia="de-DE"/>
                    </w:rPr>
                    <w:t xml:space="preserve"> über die Arroganz der Europäer und die große Chance der Restitutionsdebatte</w:t>
                  </w:r>
                </w:p>
                <w:p w:rsidR="00DA7905" w:rsidRPr="00DA7905" w:rsidRDefault="00DA7905" w:rsidP="00DA7905">
                  <w:pPr>
                    <w:spacing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Werner Bloch</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i/>
                      <w:iCs/>
                      <w:color w:val="303030"/>
                      <w:sz w:val="17"/>
                      <w:szCs w:val="17"/>
                      <w:lang w:eastAsia="de-DE"/>
                    </w:rPr>
                    <w:t xml:space="preserve">Wir treffen ihn in einem Berliner Hotel: </w:t>
                  </w:r>
                  <w:proofErr w:type="spellStart"/>
                  <w:r w:rsidRPr="00DA7905">
                    <w:rPr>
                      <w:rFonts w:ascii="Verdana" w:eastAsia="Times New Roman" w:hAnsi="Verdana" w:cs="Times New Roman"/>
                      <w:i/>
                      <w:iCs/>
                      <w:color w:val="303030"/>
                      <w:sz w:val="17"/>
                      <w:szCs w:val="17"/>
                      <w:lang w:eastAsia="de-DE"/>
                    </w:rPr>
                    <w:t>Felwine</w:t>
                  </w:r>
                  <w:proofErr w:type="spellEnd"/>
                  <w:r w:rsidRPr="00DA7905">
                    <w:rPr>
                      <w:rFonts w:ascii="Verdana" w:eastAsia="Times New Roman" w:hAnsi="Verdana" w:cs="Times New Roman"/>
                      <w:i/>
                      <w:iCs/>
                      <w:color w:val="303030"/>
                      <w:sz w:val="17"/>
                      <w:szCs w:val="17"/>
                      <w:lang w:eastAsia="de-DE"/>
                    </w:rPr>
                    <w:t xml:space="preserve"> </w:t>
                  </w:r>
                  <w:proofErr w:type="spellStart"/>
                  <w:r w:rsidRPr="00DA7905">
                    <w:rPr>
                      <w:rFonts w:ascii="Verdana" w:eastAsia="Times New Roman" w:hAnsi="Verdana" w:cs="Times New Roman"/>
                      <w:i/>
                      <w:iCs/>
                      <w:color w:val="303030"/>
                      <w:sz w:val="17"/>
                      <w:szCs w:val="17"/>
                      <w:lang w:eastAsia="de-DE"/>
                    </w:rPr>
                    <w:t>Sarr</w:t>
                  </w:r>
                  <w:proofErr w:type="spellEnd"/>
                  <w:r w:rsidRPr="00DA7905">
                    <w:rPr>
                      <w:rFonts w:ascii="Verdana" w:eastAsia="Times New Roman" w:hAnsi="Verdana" w:cs="Times New Roman"/>
                      <w:i/>
                      <w:iCs/>
                      <w:color w:val="303030"/>
                      <w:sz w:val="17"/>
                      <w:szCs w:val="17"/>
                      <w:lang w:eastAsia="de-DE"/>
                    </w:rPr>
                    <w:t xml:space="preserve">, 46, ein Intellektueller aus dem Senegal, der gerade wie kaum ein anderer die Debatte über die Rückgabe kolonialer Raubgüter beeinflusst. Im März vorigen Jahres war der Professor für Ökonomie vom französischen Präsidenten </w:t>
                  </w:r>
                  <w:proofErr w:type="spellStart"/>
                  <w:r w:rsidRPr="00DA7905">
                    <w:rPr>
                      <w:rFonts w:ascii="Verdana" w:eastAsia="Times New Roman" w:hAnsi="Verdana" w:cs="Times New Roman"/>
                      <w:i/>
                      <w:iCs/>
                      <w:color w:val="303030"/>
                      <w:sz w:val="17"/>
                      <w:szCs w:val="17"/>
                      <w:lang w:eastAsia="de-DE"/>
                    </w:rPr>
                    <w:t>Macron</w:t>
                  </w:r>
                  <w:proofErr w:type="spellEnd"/>
                  <w:r w:rsidRPr="00DA7905">
                    <w:rPr>
                      <w:rFonts w:ascii="Verdana" w:eastAsia="Times New Roman" w:hAnsi="Verdana" w:cs="Times New Roman"/>
                      <w:i/>
                      <w:iCs/>
                      <w:color w:val="303030"/>
                      <w:sz w:val="17"/>
                      <w:szCs w:val="17"/>
                      <w:lang w:eastAsia="de-DE"/>
                    </w:rPr>
                    <w:t xml:space="preserve"> beauftragt worden, die Möglichkeiten einer Rückgabe entwendeter Artefakte zu erkunden. Sein Bericht, erarbeitet mit der Kunsthistorikerin Bénédicte Savoy, ist äußerst umstritten, auch in Deutschland. Viele fürchten, dass bald schon die europäischen Museen ihre wichtigsten Sammlungsstücke verlieren könnten.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DIE ZEIT:</w:t>
                  </w:r>
                  <w:r w:rsidRPr="00DA7905">
                    <w:rPr>
                      <w:rFonts w:ascii="Verdana" w:eastAsia="Times New Roman" w:hAnsi="Verdana" w:cs="Times New Roman"/>
                      <w:color w:val="303030"/>
                      <w:sz w:val="17"/>
                      <w:szCs w:val="17"/>
                      <w:lang w:eastAsia="de-DE"/>
                    </w:rPr>
                    <w:t xml:space="preserve"> Herr </w:t>
                  </w:r>
                  <w:proofErr w:type="spellStart"/>
                  <w:r w:rsidRPr="00DA7905">
                    <w:rPr>
                      <w:rFonts w:ascii="Verdana" w:eastAsia="Times New Roman" w:hAnsi="Verdana" w:cs="Times New Roman"/>
                      <w:color w:val="303030"/>
                      <w:sz w:val="17"/>
                      <w:szCs w:val="17"/>
                      <w:lang w:eastAsia="de-DE"/>
                    </w:rPr>
                    <w:t>Sarr</w:t>
                  </w:r>
                  <w:proofErr w:type="spellEnd"/>
                  <w:r w:rsidRPr="00DA7905">
                    <w:rPr>
                      <w:rFonts w:ascii="Verdana" w:eastAsia="Times New Roman" w:hAnsi="Verdana" w:cs="Times New Roman"/>
                      <w:color w:val="303030"/>
                      <w:sz w:val="17"/>
                      <w:szCs w:val="17"/>
                      <w:lang w:eastAsia="de-DE"/>
                    </w:rPr>
                    <w:t>, ärgern Sie sich eigentlich über die Deutschen? Die Berliner Museen wollten ja lange nichts von den geraubten afrikanischen Artefakten herausrücken, an denen »Blut klebt«, wie Ihre Kollegin Bénédicte Savoy es formulierte.</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Felwine</w:t>
                  </w:r>
                  <w:proofErr w:type="spellEnd"/>
                  <w:r w:rsidRPr="00DA7905">
                    <w:rPr>
                      <w:rFonts w:ascii="Verdana" w:eastAsia="Times New Roman" w:hAnsi="Verdana" w:cs="Times New Roman"/>
                      <w:b/>
                      <w:bCs/>
                      <w:color w:val="303030"/>
                      <w:sz w:val="17"/>
                      <w:szCs w:val="17"/>
                      <w:lang w:eastAsia="de-DE"/>
                    </w:rPr>
                    <w:t xml:space="preserve"> </w:t>
                  </w: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Ganz im Gegenteil. Die deutsche Haltung ist eine der fortschrittlichsten in Europa. Wir haben die Debatte in Deutschland genau verfolgt und festgestellt: Das Land ist immer fortschrittlicher geworden. Das zeigt die Debatte um das Humboldt Forum und die </w:t>
                  </w:r>
                  <w:proofErr w:type="spellStart"/>
                  <w:r w:rsidRPr="00DA7905">
                    <w:rPr>
                      <w:rFonts w:ascii="Verdana" w:eastAsia="Times New Roman" w:hAnsi="Verdana" w:cs="Times New Roman"/>
                      <w:color w:val="303030"/>
                      <w:sz w:val="17"/>
                      <w:szCs w:val="17"/>
                      <w:lang w:eastAsia="de-DE"/>
                    </w:rPr>
                    <w:t>Dekolonialisierung</w:t>
                  </w:r>
                  <w:proofErr w:type="spellEnd"/>
                  <w:r w:rsidRPr="00DA7905">
                    <w:rPr>
                      <w:rFonts w:ascii="Verdana" w:eastAsia="Times New Roman" w:hAnsi="Verdana" w:cs="Times New Roman"/>
                      <w:color w:val="303030"/>
                      <w:sz w:val="17"/>
                      <w:szCs w:val="17"/>
                      <w:lang w:eastAsia="de-DE"/>
                    </w:rPr>
                    <w:t xml:space="preserve">. Es gibt viele Museen, die sich zur Restitution entschlossen haben, zum Beispiel das Kölner </w:t>
                  </w:r>
                  <w:proofErr w:type="spellStart"/>
                  <w:r w:rsidRPr="00DA7905">
                    <w:rPr>
                      <w:rFonts w:ascii="Verdana" w:eastAsia="Times New Roman" w:hAnsi="Verdana" w:cs="Times New Roman"/>
                      <w:color w:val="303030"/>
                      <w:sz w:val="17"/>
                      <w:szCs w:val="17"/>
                      <w:lang w:eastAsia="de-DE"/>
                    </w:rPr>
                    <w:t>Rautenstrauch</w:t>
                  </w:r>
                  <w:proofErr w:type="spellEnd"/>
                  <w:r w:rsidRPr="00DA7905">
                    <w:rPr>
                      <w:rFonts w:ascii="Verdana" w:eastAsia="Times New Roman" w:hAnsi="Verdana" w:cs="Times New Roman"/>
                      <w:color w:val="303030"/>
                      <w:sz w:val="17"/>
                      <w:szCs w:val="17"/>
                      <w:lang w:eastAsia="de-DE"/>
                    </w:rPr>
                    <w:t>-</w:t>
                  </w:r>
                  <w:proofErr w:type="spellStart"/>
                  <w:r w:rsidRPr="00DA7905">
                    <w:rPr>
                      <w:rFonts w:ascii="Verdana" w:eastAsia="Times New Roman" w:hAnsi="Verdana" w:cs="Times New Roman"/>
                      <w:color w:val="303030"/>
                      <w:sz w:val="17"/>
                      <w:szCs w:val="17"/>
                      <w:lang w:eastAsia="de-DE"/>
                    </w:rPr>
                    <w:t>Joest</w:t>
                  </w:r>
                  <w:proofErr w:type="spellEnd"/>
                  <w:r w:rsidRPr="00DA7905">
                    <w:rPr>
                      <w:rFonts w:ascii="Verdana" w:eastAsia="Times New Roman" w:hAnsi="Verdana" w:cs="Times New Roman"/>
                      <w:color w:val="303030"/>
                      <w:sz w:val="17"/>
                      <w:szCs w:val="17"/>
                      <w:lang w:eastAsia="de-DE"/>
                    </w:rPr>
                    <w:t xml:space="preserve">-Museum oder das Lindenmuseum in Stuttgart. Monika Grütters, die Kulturstaatsministerin, hat sich entschieden für die Restitution ausgesprochen. Wir sind also längst nicht mehr am Anfang, als es gebetsmühlenartig hieß: Wir machen erst mal </w:t>
                  </w:r>
                  <w:proofErr w:type="spellStart"/>
                  <w:r w:rsidRPr="00DA7905">
                    <w:rPr>
                      <w:rFonts w:ascii="Verdana" w:eastAsia="Times New Roman" w:hAnsi="Verdana" w:cs="Times New Roman"/>
                      <w:color w:val="303030"/>
                      <w:sz w:val="17"/>
                      <w:szCs w:val="17"/>
                      <w:lang w:eastAsia="de-DE"/>
                    </w:rPr>
                    <w:t>Provenienzforschung</w:t>
                  </w:r>
                  <w:proofErr w:type="spellEnd"/>
                  <w:r w:rsidRPr="00DA7905">
                    <w:rPr>
                      <w:rFonts w:ascii="Verdana" w:eastAsia="Times New Roman" w:hAnsi="Verdana" w:cs="Times New Roman"/>
                      <w:color w:val="303030"/>
                      <w:sz w:val="17"/>
                      <w:szCs w:val="17"/>
                      <w:lang w:eastAsia="de-DE"/>
                    </w:rPr>
                    <w:t>. Deutschland hat sich bewegt.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Der Impuls zur Aufarbeitung der Kolonialgeschichte und zur Rückgabe afrikanischer Objekte ging von Frankreich aus. Wie hat sich die Lage dort entwickelt?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Glauben Sie mir, die Debatte in Deutschland ist interessanter als die in Frankreich. Dort ist seit unserem Bericht praktisch nichts passiert. Am 4. Juli gab es in Paris eine Konferenz, um über die nächste Stufe der Restitution zu beraten. Doch geschehen ist fast nichts. Okay, sie haben beschlossen, 26 Objekte aus Benin zu restituieren. Bénédicte Savoy und ich waren zu dieser Konferenz eingeladen, aber wir sind aus Protest nicht hingefahren.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Wo liegen die Ursachen der Stagnation?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Viele wollen jetzt das Wort Restitution durch Zirkulation ersetzen. Damit will man die Frage nach dem Eigentum vermeiden, indem man sagt: Die Objekte sind universell. Wir dagegen kämpfen für den Begriff Restitution, denn es gibt da eine gesetzliche und eine historische Dimension. Restitution bedeutet: Jemand hat anderen etwas weggenommen, das jetzt zurückgegeben werden muss. Zirkulation kann nicht gut gehen, wenn einer alles hat und der andere nichts und der eine auch noch den ganzen Prozess kontrolliert. Deshalb haben wir gesagt: Zirkulation ja, aber erst wenn die Objekte restituiert worden sind.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xml:space="preserve"> Welche Beziehung haben Sie zu Ihrem Auftraggeber, Präsident Emmanuel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lastRenderedPageBreak/>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Ich habe keine Beziehung zu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In seiner berühmten Rede in Ouagadougou hat er mein Buch </w:t>
                  </w:r>
                  <w:proofErr w:type="spellStart"/>
                  <w:r w:rsidRPr="00DA7905">
                    <w:rPr>
                      <w:rFonts w:ascii="Verdana" w:eastAsia="Times New Roman" w:hAnsi="Verdana" w:cs="Times New Roman"/>
                      <w:i/>
                      <w:iCs/>
                      <w:color w:val="303030"/>
                      <w:sz w:val="17"/>
                      <w:szCs w:val="17"/>
                      <w:lang w:eastAsia="de-DE"/>
                    </w:rPr>
                    <w:t>Afrotopia</w:t>
                  </w:r>
                  <w:proofErr w:type="spellEnd"/>
                  <w:r w:rsidRPr="00DA7905">
                    <w:rPr>
                      <w:rFonts w:ascii="Verdana" w:eastAsia="Times New Roman" w:hAnsi="Verdana" w:cs="Times New Roman"/>
                      <w:color w:val="303030"/>
                      <w:sz w:val="17"/>
                      <w:szCs w:val="17"/>
                      <w:lang w:eastAsia="de-DE"/>
                    </w:rPr>
                    <w:t xml:space="preserve"> zitiert. Dort steht, dass man Afrika keinen Weg zu weisen braucht, sondern dass es seinen Weg selbst finden muss.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hingegen fragte in seiner Rede: Können wir, Franzosen und Afrikaner, diesen Weg Hand in Hand gehen? Als ich das hörte, ging ich sofort auf Distanz. Ich war von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überhaupt nicht überzeugt, ich hatte übrigens gerade mit meinem Freund Achille </w:t>
                  </w:r>
                  <w:proofErr w:type="spellStart"/>
                  <w:r w:rsidRPr="00DA7905">
                    <w:rPr>
                      <w:rFonts w:ascii="Verdana" w:eastAsia="Times New Roman" w:hAnsi="Verdana" w:cs="Times New Roman"/>
                      <w:color w:val="303030"/>
                      <w:sz w:val="17"/>
                      <w:szCs w:val="17"/>
                      <w:lang w:eastAsia="de-DE"/>
                    </w:rPr>
                    <w:t>Mbembe</w:t>
                  </w:r>
                  <w:proofErr w:type="spellEnd"/>
                  <w:r w:rsidRPr="00DA7905">
                    <w:rPr>
                      <w:rFonts w:ascii="Verdana" w:eastAsia="Times New Roman" w:hAnsi="Verdana" w:cs="Times New Roman"/>
                      <w:color w:val="303030"/>
                      <w:sz w:val="17"/>
                      <w:szCs w:val="17"/>
                      <w:lang w:eastAsia="de-DE"/>
                    </w:rPr>
                    <w:t xml:space="preserve"> einen sehr kritischen Artikel über den Einfluss Frankreichs in Afrika geschrieben. Als </w:t>
                  </w:r>
                  <w:proofErr w:type="spellStart"/>
                  <w:r w:rsidRPr="00DA7905">
                    <w:rPr>
                      <w:rFonts w:ascii="Verdana" w:eastAsia="Times New Roman" w:hAnsi="Verdana" w:cs="Times New Roman"/>
                      <w:color w:val="303030"/>
                      <w:sz w:val="17"/>
                      <w:szCs w:val="17"/>
                      <w:lang w:eastAsia="de-DE"/>
                    </w:rPr>
                    <w:t>Macrons</w:t>
                  </w:r>
                  <w:proofErr w:type="spellEnd"/>
                  <w:r w:rsidRPr="00DA7905">
                    <w:rPr>
                      <w:rFonts w:ascii="Verdana" w:eastAsia="Times New Roman" w:hAnsi="Verdana" w:cs="Times New Roman"/>
                      <w:color w:val="303030"/>
                      <w:sz w:val="17"/>
                      <w:szCs w:val="17"/>
                      <w:lang w:eastAsia="de-DE"/>
                    </w:rPr>
                    <w:t xml:space="preserve"> Mitarbeiter mich anriefen, wollte ich gar nicht antworten. Meine erste Reaktion war sehr vorsichtig. Ich fragte mich: Meinte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das ernst, oder war das nur eine politische Rede? Erst Bénédicte Savoy hat mich überredet mitzumachen. Ich willigte ein, aber nur unter der Bedingung, als Wissenschaftler frei und unabhängig von der Politik arbeiten zu können.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Wie haben Sie mit Bénédicte Savoy zusammengearbeitet?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Wir waren ein exzellentes Tandem. Ich kannte Bénédicte vorher nicht. Es hätte schwierig werden können, aber wir fanden gut zusammen. Wir unternahmen eine Reise nach Afrika, nach Kamerun, Benin, in den Senegal, nach Mali. Bénédicte war vorher nie in Afrika gewesen. Sie wusste aber viel über die Objekte, die Kunstgeschichte.</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Was war Ihr Anteil?</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Ich habe die Idee der </w:t>
                  </w:r>
                  <w:proofErr w:type="spellStart"/>
                  <w:r w:rsidRPr="00DA7905">
                    <w:rPr>
                      <w:rFonts w:ascii="Verdana" w:eastAsia="Times New Roman" w:hAnsi="Verdana" w:cs="Times New Roman"/>
                      <w:color w:val="303030"/>
                      <w:sz w:val="17"/>
                      <w:szCs w:val="17"/>
                      <w:lang w:eastAsia="de-DE"/>
                    </w:rPr>
                    <w:t>Relationalität</w:t>
                  </w:r>
                  <w:proofErr w:type="spellEnd"/>
                  <w:r w:rsidRPr="00DA7905">
                    <w:rPr>
                      <w:rFonts w:ascii="Verdana" w:eastAsia="Times New Roman" w:hAnsi="Verdana" w:cs="Times New Roman"/>
                      <w:color w:val="303030"/>
                      <w:sz w:val="17"/>
                      <w:szCs w:val="17"/>
                      <w:lang w:eastAsia="de-DE"/>
                    </w:rPr>
                    <w:t xml:space="preserve"> eingebracht: was die Restitution für die Afrikaner bedeutet, die afrikanische Geschichte, den Aufbau einer afrikanischen Identität. Wir wussten, dass die allermeisten Objekte ohne die Zustimmung der Kolonisierten mitgenommen wurden. Und das haben wir kritisiert.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xml:space="preserve"> Was will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wirklich? Geht es ihm um die Kultur? Oder nutzt er die Restitutionsdebatte für seine eigenen Ziele? Afrikanische Intellektuelle haben ja den Verdacht geäußert, Frankreich verliere in Afrika gerade an Macht und Ansehen, da solle die Restitution als gönnerhafte Geste möglicherweise gute Stimmung verbreiten.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Ich habe viel über </w:t>
                  </w:r>
                  <w:proofErr w:type="spellStart"/>
                  <w:r w:rsidRPr="00DA7905">
                    <w:rPr>
                      <w:rFonts w:ascii="Verdana" w:eastAsia="Times New Roman" w:hAnsi="Verdana" w:cs="Times New Roman"/>
                      <w:color w:val="303030"/>
                      <w:sz w:val="17"/>
                      <w:szCs w:val="17"/>
                      <w:lang w:eastAsia="de-DE"/>
                    </w:rPr>
                    <w:t>Macrons</w:t>
                  </w:r>
                  <w:proofErr w:type="spellEnd"/>
                  <w:r w:rsidRPr="00DA7905">
                    <w:rPr>
                      <w:rFonts w:ascii="Verdana" w:eastAsia="Times New Roman" w:hAnsi="Verdana" w:cs="Times New Roman"/>
                      <w:color w:val="303030"/>
                      <w:sz w:val="17"/>
                      <w:szCs w:val="17"/>
                      <w:lang w:eastAsia="de-DE"/>
                    </w:rPr>
                    <w:t xml:space="preserve"> Motivation nachgedacht. Politiker haben immer vielschichtige Motive.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wollte wohl vor allem eine Botschaft an die jungen Afrikaner schicken. Die kritisieren die Beziehungen zu Frankreich und alles, was nach Neokolonialismus riecht. Sie wollen Fairness.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hat das verstanden. Er wollte eine neue Basis für das afrikanisch-französische Verhältnis anbieten. Doch dieser Prozess ist ihm entglitten.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konnte das nicht kontrollieren. Er setzte eine Entwicklung in Gang, die sich verselbstständigte.</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Hat sich seine Perspektive verschoben?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Am Anfang wollte er restituieren. Aber es gibt eine interne Dynamik. Seine Position ist heute nicht mehr so mächtig, andere politische Kräfte geben den Ton an. Bei der Europawahl war die Rechte stärker als die Linke. Und selbst in seiner eigenen Partei stehen viele eher rechts. Politiker starren immer auf die Wählermeinung. Viele haben keine starken inhaltlichen Überzeugungen.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xml:space="preserve"> Halten Sie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für unglaubwürdig?</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Ich glaube,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hat über den tieferen Sinn von Geschichte und Politik nachgedacht. Er war ja der Assistent von Paul </w:t>
                  </w:r>
                  <w:proofErr w:type="spellStart"/>
                  <w:r w:rsidRPr="00DA7905">
                    <w:rPr>
                      <w:rFonts w:ascii="Verdana" w:eastAsia="Times New Roman" w:hAnsi="Verdana" w:cs="Times New Roman"/>
                      <w:color w:val="303030"/>
                      <w:sz w:val="17"/>
                      <w:szCs w:val="17"/>
                      <w:lang w:eastAsia="de-DE"/>
                    </w:rPr>
                    <w:t>Ricœur</w:t>
                  </w:r>
                  <w:proofErr w:type="spellEnd"/>
                  <w:r w:rsidRPr="00DA7905">
                    <w:rPr>
                      <w:rFonts w:ascii="Verdana" w:eastAsia="Times New Roman" w:hAnsi="Verdana" w:cs="Times New Roman"/>
                      <w:color w:val="303030"/>
                      <w:sz w:val="17"/>
                      <w:szCs w:val="17"/>
                      <w:lang w:eastAsia="de-DE"/>
                    </w:rPr>
                    <w:t xml:space="preserve">, dem französischen Philosophen.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gab bei einer Rede in Algier als erster französischer Präsident zu, dass der Kolonialismus ein Verbrechen gegen die Menschlichkeit ist. Er hat auch als Erster über die Folter in Algerien gesprochen und die Rolle der senegalesischen Soldaten im Ersten Weltkrieg anerkannt. Es ist also komplex. </w:t>
                  </w:r>
                  <w:proofErr w:type="spellStart"/>
                  <w:r w:rsidRPr="00DA7905">
                    <w:rPr>
                      <w:rFonts w:ascii="Verdana" w:eastAsia="Times New Roman" w:hAnsi="Verdana" w:cs="Times New Roman"/>
                      <w:color w:val="303030"/>
                      <w:sz w:val="17"/>
                      <w:szCs w:val="17"/>
                      <w:lang w:eastAsia="de-DE"/>
                    </w:rPr>
                    <w:t>Macron</w:t>
                  </w:r>
                  <w:proofErr w:type="spellEnd"/>
                  <w:r w:rsidRPr="00DA7905">
                    <w:rPr>
                      <w:rFonts w:ascii="Verdana" w:eastAsia="Times New Roman" w:hAnsi="Verdana" w:cs="Times New Roman"/>
                      <w:color w:val="303030"/>
                      <w:sz w:val="17"/>
                      <w:szCs w:val="17"/>
                      <w:lang w:eastAsia="de-DE"/>
                    </w:rPr>
                    <w:t xml:space="preserve"> versteht die Auswirkungen der Geschichte und versucht, das politisch einzusetzen.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xml:space="preserve"> Wann und wie soll die Restitution erfolgen? Soll tatsächlich alles zurückgehen, so wie es in deutschen Feuilletons stand? Wären die Museen dann bald </w:t>
                  </w:r>
                  <w:proofErr w:type="gramStart"/>
                  <w:r w:rsidRPr="00DA7905">
                    <w:rPr>
                      <w:rFonts w:ascii="Verdana" w:eastAsia="Times New Roman" w:hAnsi="Verdana" w:cs="Times New Roman"/>
                      <w:color w:val="303030"/>
                      <w:sz w:val="17"/>
                      <w:szCs w:val="17"/>
                      <w:lang w:eastAsia="de-DE"/>
                    </w:rPr>
                    <w:t>leer geräumt</w:t>
                  </w:r>
                  <w:proofErr w:type="gramEnd"/>
                  <w:r w:rsidRPr="00DA7905">
                    <w:rPr>
                      <w:rFonts w:ascii="Verdana" w:eastAsia="Times New Roman" w:hAnsi="Verdana" w:cs="Times New Roman"/>
                      <w:color w:val="303030"/>
                      <w:sz w:val="17"/>
                      <w:szCs w:val="17"/>
                      <w:lang w:eastAsia="de-DE"/>
                    </w:rPr>
                    <w: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lastRenderedPageBreak/>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Wir haben 22 Museumsdirektoren aus dem Senegal, aus Benin und Mali eingeladen und sie gefragt, was Restitution für sie bedeutet. Sie sagten, ja, sie wollten einiges zurück, aber keineswegs alle Objekte aus den französischen Museen, nur einige symbolische Artefakte. Dafür sollten die Franzosen eine Shortlist erstellen. Die Rückgabe sollte nicht aus einem Geist der Rache heraus geschehen. Die afrikanischen Museumsdirektoren waren durchaus bereit, die Objekte nach Europa auszuleihen. Ihre Prioritäten waren viel komplexer als das, was hier in den Zeitungen stand. Überhaupt ist die Restitution viel komplexer als das, was über sie in manchen Medien berichtet wird. Es geht um viel mehr. Die Rückgabe der Gegenstände ist der geringste Teil.</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Worum geht es dann?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Es geht darum, das Verhältnis von Afrika und Europa neu zu bestimmen. Die Frage der Restitution ist nur die erste Stufe der Debatte und nicht die interessanteste. Der dritte Teil unseres Berichts ist wahrscheinlich der wichtigste, aber auch der am wenigsten diskutierte. Offenbar liest das keiner mehr. Wir sprachen von neuen ethischen Beziehungen und von einer Chance. Denn die Objekte, um die es geht, sind sowohl in Afrika als auch in Europa verankert. Es sind sowohl rituelle Objekte als auch Museumsstücke. Wenn wir diese </w:t>
                  </w:r>
                  <w:proofErr w:type="spellStart"/>
                  <w:r w:rsidRPr="00DA7905">
                    <w:rPr>
                      <w:rFonts w:ascii="Verdana" w:eastAsia="Times New Roman" w:hAnsi="Verdana" w:cs="Times New Roman"/>
                      <w:color w:val="303030"/>
                      <w:sz w:val="17"/>
                      <w:szCs w:val="17"/>
                      <w:lang w:eastAsia="de-DE"/>
                    </w:rPr>
                    <w:t>Kreolisierung</w:t>
                  </w:r>
                  <w:proofErr w:type="spellEnd"/>
                  <w:r w:rsidRPr="00DA7905">
                    <w:rPr>
                      <w:rFonts w:ascii="Verdana" w:eastAsia="Times New Roman" w:hAnsi="Verdana" w:cs="Times New Roman"/>
                      <w:color w:val="303030"/>
                      <w:sz w:val="17"/>
                      <w:szCs w:val="17"/>
                      <w:lang w:eastAsia="de-DE"/>
                    </w:rPr>
                    <w:t xml:space="preserve"> ernst nehmen, könnten die Objekte Mediatoren sein, Vermittler, um die Geschichte aufzuarbeiten und Afrika und Europa einander anzunähern. Danach können wir zu einer neuen Ebene von Kooperation und Respekt finden.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Welchen Wert hatten die Objekte für die ursprünglichen Besitzer in Afrika?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Alle Objekte, die aus Afrika kamen, hatten einen Sinn, eine Rolle in der Gemeinschaft. Diese Artefakte waren keine Objekte, sie waren Subjekte, denn sie besitzen eine Identität, und von ihnen gehen Handlungsfähigkeit und Macht aus. In der Kosmologie Afrikas brachten sie das Unsichtbare ins Sichtbare, Rituale verliehen ihnen Einfluss. Die Identität dieser Objekte veränderte sich, als sie in die Museen kamen, sie bekamen eine neue Identität. Diese </w:t>
                  </w:r>
                  <w:proofErr w:type="spellStart"/>
                  <w:r w:rsidRPr="00DA7905">
                    <w:rPr>
                      <w:rFonts w:ascii="Verdana" w:eastAsia="Times New Roman" w:hAnsi="Verdana" w:cs="Times New Roman"/>
                      <w:color w:val="303030"/>
                      <w:sz w:val="17"/>
                      <w:szCs w:val="17"/>
                      <w:lang w:eastAsia="de-DE"/>
                    </w:rPr>
                    <w:t>metamorphotische</w:t>
                  </w:r>
                  <w:proofErr w:type="spellEnd"/>
                  <w:r w:rsidRPr="00DA7905">
                    <w:rPr>
                      <w:rFonts w:ascii="Verdana" w:eastAsia="Times New Roman" w:hAnsi="Verdana" w:cs="Times New Roman"/>
                      <w:color w:val="303030"/>
                      <w:sz w:val="17"/>
                      <w:szCs w:val="17"/>
                      <w:lang w:eastAsia="de-DE"/>
                    </w:rPr>
                    <w:t xml:space="preserve"> Identität machte sie zu Hybriden. Sie umfassen sowohl Europa als auch Afrika, sie stehen im Grenzbereich beider Kulturen. Das definiert jetzt ihr Wesen. </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Es heißt ja, die Artefakte hätten aus ritueller Sicht ihren Sinn, ihre Kraft und ihre Bedeutung verloren, als sie in die hiesigen Museen wanderten.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Das ist ein extrem spannender Punkt. Wir haben bei afrikanischen Communitys nachgefragt. Einige sagen: Wir wollen diese Objekte nicht mehr haben, sie haben ihre spirituelle Kraft verloren. Aber als Gemeinschaft können wir sie mit neuer Kraft aufladen. Im Museum von Bamako etwa wurde ein Ritual durchgeführt, um die Objekte spirituell neu aufzuladen. Andererseits können sie ihre Kraft auch wieder entladen, bevor sie in ein Museum kommen. Das heißt: Dasselbe Objekt kann zu verschiedenen Zeiten verschiedene Identitäten haben.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Worin besteht dann die Rolle Europas im Restitutionsstreit?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Europa muss lernen, eine gemeinsame Welt ohne europäische Führung zu akzeptieren und nicht immer nur vorangehen zu wollen. Die Europäer müssen auf die Erfahrungen anderer hören. Sie sollten nicht überall ihre Ideen von Demokratie und Liberalismus predigen, sie müssen von anderen lernen und Erfahrungen teilen. Es gibt eine kulturelle Arroganz, die hier fest verwurzelt ist. Europa wird immer als Abfolge von Erfolgen gesehen, Wissenschaft, Technologie, Expansionismus, das geht so seit dem 15. Jahrhundert. Man findet das auch bei Leuten, die sich für fortschrittlich halten.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ZEIT:</w:t>
                  </w:r>
                  <w:r w:rsidRPr="00DA7905">
                    <w:rPr>
                      <w:rFonts w:ascii="Verdana" w:eastAsia="Times New Roman" w:hAnsi="Verdana" w:cs="Times New Roman"/>
                      <w:color w:val="303030"/>
                      <w:sz w:val="17"/>
                      <w:szCs w:val="17"/>
                      <w:lang w:eastAsia="de-DE"/>
                    </w:rPr>
                    <w:t> Was hat Afrika zu bieten?</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b/>
                      <w:bCs/>
                      <w:color w:val="303030"/>
                      <w:sz w:val="17"/>
                      <w:szCs w:val="17"/>
                      <w:lang w:eastAsia="de-DE"/>
                    </w:rPr>
                    <w:t>Sarr</w:t>
                  </w:r>
                  <w:proofErr w:type="spellEnd"/>
                  <w:r w:rsidRPr="00DA7905">
                    <w:rPr>
                      <w:rFonts w:ascii="Verdana" w:eastAsia="Times New Roman" w:hAnsi="Verdana" w:cs="Times New Roman"/>
                      <w:b/>
                      <w:bCs/>
                      <w:color w:val="303030"/>
                      <w:sz w:val="17"/>
                      <w:szCs w:val="17"/>
                      <w:lang w:eastAsia="de-DE"/>
                    </w:rPr>
                    <w:t>:</w:t>
                  </w:r>
                  <w:r w:rsidRPr="00DA7905">
                    <w:rPr>
                      <w:rFonts w:ascii="Verdana" w:eastAsia="Times New Roman" w:hAnsi="Verdana" w:cs="Times New Roman"/>
                      <w:color w:val="303030"/>
                      <w:sz w:val="17"/>
                      <w:szCs w:val="17"/>
                      <w:lang w:eastAsia="de-DE"/>
                    </w:rPr>
                    <w:t xml:space="preserve"> Europa leitet sich vom Individuum her, Afrika geht von der Gemeinschaft aus. Nach dem Motto: Ich bin, weil wir sind. Afrika hat viel mehr Erfahrung damit, andere zu integrieren. Wenn Menschen aus Ghana oder Mali in den Senegal kommen, gibt es Mechanismen, um sie aufzunehmen. Sie können auch gern ihre Götter mitbringen, die werden dann ins Pantheon aufgenommen. Das ist die Idee des Synkretismus. Man kann Christ, Muslim und Yoruba gleichzeitig sein. Man kann </w:t>
                  </w:r>
                  <w:r w:rsidRPr="00DA7905">
                    <w:rPr>
                      <w:rFonts w:ascii="Verdana" w:eastAsia="Times New Roman" w:hAnsi="Verdana" w:cs="Times New Roman"/>
                      <w:color w:val="303030"/>
                      <w:sz w:val="17"/>
                      <w:szCs w:val="17"/>
                      <w:lang w:eastAsia="de-DE"/>
                    </w:rPr>
                    <w:lastRenderedPageBreak/>
                    <w:t>verschiedene Identitäten haben, traditionelle und moderne. Wir haben keine exklusive Beziehung zu den Dingen. Das ist eine soziale Technik. Und aus dieser Erfahrung können auch andere lernen. Die afrikanische Gesellschaft ist voller Dynamik.</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b/>
                      <w:bCs/>
                      <w:color w:val="303030"/>
                      <w:sz w:val="17"/>
                      <w:szCs w:val="17"/>
                      <w:lang w:eastAsia="de-DE"/>
                    </w:rPr>
                    <w:t>DAS GESPRÄCH FÜHRTE WERNER BLOCH</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 xml:space="preserve">Das jüngste Buch von </w:t>
                  </w:r>
                  <w:proofErr w:type="spellStart"/>
                  <w:r w:rsidRPr="00DA7905">
                    <w:rPr>
                      <w:rFonts w:ascii="Verdana" w:eastAsia="Times New Roman" w:hAnsi="Verdana" w:cs="Times New Roman"/>
                      <w:color w:val="303030"/>
                      <w:sz w:val="17"/>
                      <w:szCs w:val="17"/>
                      <w:lang w:eastAsia="de-DE"/>
                    </w:rPr>
                    <w:t>Felwine</w:t>
                  </w:r>
                  <w:proofErr w:type="spellEnd"/>
                  <w:r w:rsidRPr="00DA7905">
                    <w:rPr>
                      <w:rFonts w:ascii="Verdana" w:eastAsia="Times New Roman" w:hAnsi="Verdana" w:cs="Times New Roman"/>
                      <w:color w:val="303030"/>
                      <w:sz w:val="17"/>
                      <w:szCs w:val="17"/>
                      <w:lang w:eastAsia="de-DE"/>
                    </w:rPr>
                    <w:t xml:space="preserve"> </w:t>
                  </w:r>
                  <w:proofErr w:type="spellStart"/>
                  <w:r w:rsidRPr="00DA7905">
                    <w:rPr>
                      <w:rFonts w:ascii="Verdana" w:eastAsia="Times New Roman" w:hAnsi="Verdana" w:cs="Times New Roman"/>
                      <w:color w:val="303030"/>
                      <w:sz w:val="17"/>
                      <w:szCs w:val="17"/>
                      <w:lang w:eastAsia="de-DE"/>
                    </w:rPr>
                    <w:t>Sarr</w:t>
                  </w:r>
                  <w:proofErr w:type="spellEnd"/>
                  <w:r w:rsidRPr="00DA7905">
                    <w:rPr>
                      <w:rFonts w:ascii="Verdana" w:eastAsia="Times New Roman" w:hAnsi="Verdana" w:cs="Times New Roman"/>
                      <w:color w:val="303030"/>
                      <w:sz w:val="17"/>
                      <w:szCs w:val="17"/>
                      <w:lang w:eastAsia="de-DE"/>
                    </w:rPr>
                    <w:t>, »</w:t>
                  </w:r>
                  <w:proofErr w:type="spellStart"/>
                  <w:r w:rsidRPr="00DA7905">
                    <w:rPr>
                      <w:rFonts w:ascii="Verdana" w:eastAsia="Times New Roman" w:hAnsi="Verdana" w:cs="Times New Roman"/>
                      <w:color w:val="303030"/>
                      <w:sz w:val="17"/>
                      <w:szCs w:val="17"/>
                      <w:lang w:eastAsia="de-DE"/>
                    </w:rPr>
                    <w:t>Afrotopia</w:t>
                  </w:r>
                  <w:proofErr w:type="spellEnd"/>
                  <w:r w:rsidRPr="00DA7905">
                    <w:rPr>
                      <w:rFonts w:ascii="Verdana" w:eastAsia="Times New Roman" w:hAnsi="Verdana" w:cs="Times New Roman"/>
                      <w:color w:val="303030"/>
                      <w:sz w:val="17"/>
                      <w:szCs w:val="17"/>
                      <w:lang w:eastAsia="de-DE"/>
                    </w:rPr>
                    <w:t xml:space="preserve">«, ist in Deutschland bei Matthes &amp; Seitz erschienen. Derselbe Verlag hat das Gutachten von </w:t>
                  </w:r>
                  <w:proofErr w:type="spellStart"/>
                  <w:r w:rsidRPr="00DA7905">
                    <w:rPr>
                      <w:rFonts w:ascii="Verdana" w:eastAsia="Times New Roman" w:hAnsi="Verdana" w:cs="Times New Roman"/>
                      <w:color w:val="303030"/>
                      <w:sz w:val="17"/>
                      <w:szCs w:val="17"/>
                      <w:lang w:eastAsia="de-DE"/>
                    </w:rPr>
                    <w:t>Sarr</w:t>
                  </w:r>
                  <w:proofErr w:type="spellEnd"/>
                  <w:r w:rsidRPr="00DA7905">
                    <w:rPr>
                      <w:rFonts w:ascii="Verdana" w:eastAsia="Times New Roman" w:hAnsi="Verdana" w:cs="Times New Roman"/>
                      <w:color w:val="303030"/>
                      <w:sz w:val="17"/>
                      <w:szCs w:val="17"/>
                      <w:lang w:eastAsia="de-DE"/>
                    </w:rPr>
                    <w:t xml:space="preserve"> und Bénédicte Savoy veröffentlicht: »Zurückgeben: Über die Restitution afrikanischer Kulturgüter«</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 xml:space="preserve">Die </w:t>
                  </w:r>
                  <w:proofErr w:type="spellStart"/>
                  <w:r w:rsidRPr="00DA7905">
                    <w:rPr>
                      <w:rFonts w:ascii="Verdana" w:eastAsia="Times New Roman" w:hAnsi="Verdana" w:cs="Times New Roman"/>
                      <w:color w:val="303030"/>
                      <w:sz w:val="17"/>
                      <w:szCs w:val="17"/>
                      <w:lang w:eastAsia="de-DE"/>
                    </w:rPr>
                    <w:t>DebatteWollen</w:t>
                  </w:r>
                  <w:proofErr w:type="spellEnd"/>
                  <w:r w:rsidRPr="00DA7905">
                    <w:rPr>
                      <w:rFonts w:ascii="Verdana" w:eastAsia="Times New Roman" w:hAnsi="Verdana" w:cs="Times New Roman"/>
                      <w:color w:val="303030"/>
                      <w:sz w:val="17"/>
                      <w:szCs w:val="17"/>
                      <w:lang w:eastAsia="de-DE"/>
                    </w:rPr>
                    <w:t xml:space="preserve"> Afrikaner die Geschichte ihres Kontinents besichtigen, müssen sie nach Europa reisen. In den hiesigen Museen lagern unzählige Kunst- und Kulturstücke aus Afrika, weit mehr als bei ihnen daheim. Die meisten wurden in der Kolonialzeit geraubt. Müssen sie zurück? Oder sollten sie hierbleiben: als Botschafter einer fernen Kultur und Zeugnis einer großen Unrechtsgeschichte?</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r w:rsidRPr="00DA7905">
                    <w:rPr>
                      <w:rFonts w:ascii="Verdana" w:eastAsia="Times New Roman" w:hAnsi="Verdana" w:cs="Times New Roman"/>
                      <w:color w:val="303030"/>
                      <w:sz w:val="17"/>
                      <w:szCs w:val="17"/>
                      <w:lang w:eastAsia="de-DE"/>
                    </w:rPr>
                    <w:t>***</w:t>
                  </w:r>
                </w:p>
                <w:p w:rsidR="00DA7905" w:rsidRPr="00DA7905" w:rsidRDefault="00DA7905" w:rsidP="00DA7905">
                  <w:pPr>
                    <w:spacing w:before="100" w:beforeAutospacing="1" w:after="100" w:afterAutospacing="1" w:line="195" w:lineRule="atLeast"/>
                    <w:rPr>
                      <w:rFonts w:ascii="Times New Roman" w:eastAsia="Times New Roman" w:hAnsi="Times New Roman" w:cs="Times New Roman"/>
                      <w:lang w:eastAsia="de-DE"/>
                    </w:rPr>
                  </w:pPr>
                  <w:proofErr w:type="spellStart"/>
                  <w:r w:rsidRPr="00DA7905">
                    <w:rPr>
                      <w:rFonts w:ascii="Verdana" w:eastAsia="Times New Roman" w:hAnsi="Verdana" w:cs="Times New Roman"/>
                      <w:color w:val="303030"/>
                      <w:sz w:val="17"/>
                      <w:szCs w:val="17"/>
                      <w:lang w:eastAsia="de-DE"/>
                    </w:rPr>
                    <w:t>Felwine</w:t>
                  </w:r>
                  <w:proofErr w:type="spellEnd"/>
                  <w:r w:rsidRPr="00DA7905">
                    <w:rPr>
                      <w:rFonts w:ascii="Verdana" w:eastAsia="Times New Roman" w:hAnsi="Verdana" w:cs="Times New Roman"/>
                      <w:color w:val="303030"/>
                      <w:sz w:val="17"/>
                      <w:szCs w:val="17"/>
                      <w:lang w:eastAsia="de-DE"/>
                    </w:rPr>
                    <w:t xml:space="preserve"> </w:t>
                  </w:r>
                  <w:proofErr w:type="spellStart"/>
                  <w:r w:rsidRPr="00DA7905">
                    <w:rPr>
                      <w:rFonts w:ascii="Verdana" w:eastAsia="Times New Roman" w:hAnsi="Verdana" w:cs="Times New Roman"/>
                      <w:color w:val="303030"/>
                      <w:sz w:val="17"/>
                      <w:szCs w:val="17"/>
                      <w:lang w:eastAsia="de-DE"/>
                    </w:rPr>
                    <w:t>Sarr</w:t>
                  </w:r>
                  <w:proofErr w:type="spellEnd"/>
                  <w:r w:rsidRPr="00DA7905">
                    <w:rPr>
                      <w:rFonts w:ascii="Verdana" w:eastAsia="Times New Roman" w:hAnsi="Verdana" w:cs="Times New Roman"/>
                      <w:color w:val="303030"/>
                      <w:sz w:val="17"/>
                      <w:szCs w:val="17"/>
                      <w:lang w:eastAsia="de-DE"/>
                    </w:rPr>
                    <w:t>, 46, ist Ökonom. Er ist ebenso als Schriftsteller und Musiker tätig</w:t>
                  </w:r>
                </w:p>
              </w:tc>
            </w:tr>
          </w:tbl>
          <w:p w:rsidR="00DA7905" w:rsidRPr="00DA7905" w:rsidRDefault="00DA7905" w:rsidP="00DA7905">
            <w:pPr>
              <w:rPr>
                <w:rFonts w:ascii="Times New Roman" w:eastAsia="Times New Roman" w:hAnsi="Times New Roman" w:cs="Times New Roman"/>
                <w:lang w:eastAsia="de-DE"/>
              </w:rPr>
            </w:pPr>
          </w:p>
        </w:tc>
      </w:tr>
    </w:tbl>
    <w:p w:rsidR="00DA7905" w:rsidRPr="00DA7905" w:rsidRDefault="00DA7905" w:rsidP="00DA7905">
      <w:pPr>
        <w:rPr>
          <w:rFonts w:ascii="Times New Roman" w:eastAsia="Times New Roman" w:hAnsi="Times New Roman" w:cs="Times New Roman"/>
          <w:lang w:eastAsia="de-DE"/>
        </w:rPr>
      </w:pPr>
    </w:p>
    <w:p w:rsidR="00F6705C" w:rsidRDefault="00F6705C"/>
    <w:sectPr w:rsidR="00F6705C" w:rsidSect="000679C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05"/>
    <w:rsid w:val="000679CD"/>
    <w:rsid w:val="00360B2F"/>
    <w:rsid w:val="00DA7905"/>
    <w:rsid w:val="00F67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65501B0-AB58-8B47-9CDC-1FD578F2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A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67109">
      <w:bodyDiv w:val="1"/>
      <w:marLeft w:val="0"/>
      <w:marRight w:val="0"/>
      <w:marTop w:val="0"/>
      <w:marBottom w:val="0"/>
      <w:divBdr>
        <w:top w:val="none" w:sz="0" w:space="0" w:color="auto"/>
        <w:left w:val="none" w:sz="0" w:space="0" w:color="auto"/>
        <w:bottom w:val="none" w:sz="0" w:space="0" w:color="auto"/>
        <w:right w:val="none" w:sz="0" w:space="0" w:color="auto"/>
      </w:divBdr>
      <w:divsChild>
        <w:div w:id="40241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650003">
              <w:marLeft w:val="0"/>
              <w:marRight w:val="0"/>
              <w:marTop w:val="0"/>
              <w:marBottom w:val="0"/>
              <w:divBdr>
                <w:top w:val="none" w:sz="0" w:space="0" w:color="auto"/>
                <w:left w:val="none" w:sz="0" w:space="0" w:color="auto"/>
                <w:bottom w:val="none" w:sz="0" w:space="0" w:color="auto"/>
                <w:right w:val="none" w:sz="0" w:space="0" w:color="auto"/>
              </w:divBdr>
              <w:divsChild>
                <w:div w:id="17808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10332</Characters>
  <Application>Microsoft Office Word</Application>
  <DocSecurity>0</DocSecurity>
  <Lines>86</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Lindig</dc:creator>
  <cp:keywords/>
  <dc:description/>
  <cp:lastModifiedBy>Julia Lindig</cp:lastModifiedBy>
  <cp:revision>1</cp:revision>
  <dcterms:created xsi:type="dcterms:W3CDTF">2020-05-04T10:55:00Z</dcterms:created>
  <dcterms:modified xsi:type="dcterms:W3CDTF">2020-05-04T10:57:00Z</dcterms:modified>
</cp:coreProperties>
</file>